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7F2" w:rsidRPr="00A76929" w:rsidRDefault="00D7440C" w:rsidP="0033469E">
      <w:pPr>
        <w:jc w:val="center"/>
        <w:rPr>
          <w:rFonts w:ascii="Calibri" w:hAnsi="Calibri"/>
          <w:sz w:val="22"/>
          <w:szCs w:val="22"/>
        </w:rPr>
      </w:pPr>
      <w:r w:rsidRPr="00A76929">
        <w:rPr>
          <w:rFonts w:ascii="Calibri" w:hAnsi="Calibri"/>
          <w:sz w:val="22"/>
          <w:szCs w:val="22"/>
        </w:rPr>
        <w:t>St. Lawrence’</w:t>
      </w:r>
      <w:r w:rsidR="00F21823" w:rsidRPr="00A76929">
        <w:rPr>
          <w:rFonts w:ascii="Calibri" w:hAnsi="Calibri"/>
          <w:sz w:val="22"/>
          <w:szCs w:val="22"/>
        </w:rPr>
        <w:t>s On-Line Recruitment</w:t>
      </w:r>
      <w:r w:rsidRPr="00A76929">
        <w:rPr>
          <w:rFonts w:ascii="Calibri" w:hAnsi="Calibri"/>
          <w:sz w:val="22"/>
          <w:szCs w:val="22"/>
        </w:rPr>
        <w:t xml:space="preserve"> </w:t>
      </w:r>
      <w:r w:rsidR="00CC17F2" w:rsidRPr="00A76929">
        <w:rPr>
          <w:rFonts w:ascii="Calibri" w:hAnsi="Calibri"/>
          <w:sz w:val="22"/>
          <w:szCs w:val="22"/>
        </w:rPr>
        <w:t>System</w:t>
      </w:r>
    </w:p>
    <w:p w:rsidR="00965BDF" w:rsidRPr="00E15E89" w:rsidRDefault="00965BDF" w:rsidP="00AA406E">
      <w:pPr>
        <w:jc w:val="center"/>
        <w:rPr>
          <w:rFonts w:ascii="Calibri" w:hAnsi="Calibri"/>
          <w:b/>
          <w:sz w:val="22"/>
          <w:szCs w:val="22"/>
          <w14:shadow w14:blurRad="50800" w14:dist="38100" w14:dir="2700000" w14:sx="100000" w14:sy="100000" w14:kx="0" w14:ky="0" w14:algn="tl">
            <w14:srgbClr w14:val="000000">
              <w14:alpha w14:val="60000"/>
            </w14:srgbClr>
          </w14:shadow>
        </w:rPr>
      </w:pPr>
    </w:p>
    <w:p w:rsidR="00CC17F2" w:rsidRPr="00E15E89" w:rsidRDefault="00D7440C" w:rsidP="00E15E89">
      <w:pPr>
        <w:jc w:val="center"/>
        <w:rPr>
          <w:rFonts w:ascii="Calibri" w:hAnsi="Calibri"/>
          <w:b/>
          <w:sz w:val="28"/>
          <w:szCs w:val="28"/>
          <w14:shadow w14:blurRad="50800" w14:dist="38100" w14:dir="2700000" w14:sx="100000" w14:sy="100000" w14:kx="0" w14:ky="0" w14:algn="tl">
            <w14:srgbClr w14:val="000000">
              <w14:alpha w14:val="60000"/>
            </w14:srgbClr>
          </w14:shadow>
        </w:rPr>
      </w:pPr>
      <w:r w:rsidRPr="00E15E89">
        <w:rPr>
          <w:rFonts w:ascii="Calibri" w:hAnsi="Calibri"/>
          <w:b/>
          <w:sz w:val="28"/>
          <w:szCs w:val="28"/>
          <w14:shadow w14:blurRad="50800" w14:dist="38100" w14:dir="2700000" w14:sx="100000" w14:sy="100000" w14:kx="0" w14:ky="0" w14:algn="tl">
            <w14:srgbClr w14:val="000000">
              <w14:alpha w14:val="60000"/>
            </w14:srgbClr>
          </w14:shadow>
        </w:rPr>
        <w:t xml:space="preserve">Creating a </w:t>
      </w:r>
      <w:r w:rsidR="00E15E89" w:rsidRPr="00E15E89">
        <w:rPr>
          <w:rFonts w:ascii="Calibri" w:hAnsi="Calibri"/>
          <w:b/>
          <w:sz w:val="28"/>
          <w:szCs w:val="28"/>
          <w14:shadow w14:blurRad="50800" w14:dist="38100" w14:dir="2700000" w14:sx="100000" w14:sy="100000" w14:kx="0" w14:ky="0" w14:algn="tl">
            <w14:srgbClr w14:val="000000">
              <w14:alpha w14:val="60000"/>
            </w14:srgbClr>
          </w14:shadow>
        </w:rPr>
        <w:t>Posting</w:t>
      </w:r>
    </w:p>
    <w:p w:rsidR="00D7440C" w:rsidRPr="00E15E89" w:rsidRDefault="00D7440C" w:rsidP="00AA406E">
      <w:pPr>
        <w:jc w:val="center"/>
        <w:rPr>
          <w:rFonts w:ascii="Calibri" w:hAnsi="Calibri"/>
          <w:b/>
          <w:sz w:val="28"/>
          <w:szCs w:val="28"/>
          <w14:shadow w14:blurRad="50800" w14:dist="38100" w14:dir="2700000" w14:sx="100000" w14:sy="100000" w14:kx="0" w14:ky="0" w14:algn="tl">
            <w14:srgbClr w14:val="000000">
              <w14:alpha w14:val="60000"/>
            </w14:srgbClr>
          </w14:shadow>
        </w:rPr>
      </w:pPr>
    </w:p>
    <w:p w:rsidR="002B405D" w:rsidRPr="00E15E89" w:rsidRDefault="002B405D" w:rsidP="002B405D">
      <w:pPr>
        <w:rPr>
          <w:rFonts w:ascii="Calibri" w:hAnsi="Calibri"/>
          <w:sz w:val="22"/>
          <w:szCs w:val="22"/>
          <w14:shadow w14:blurRad="50800" w14:dist="38100" w14:dir="2700000" w14:sx="100000" w14:sy="100000" w14:kx="0" w14:ky="0" w14:algn="tl">
            <w14:srgbClr w14:val="000000">
              <w14:alpha w14:val="60000"/>
            </w14:srgbClr>
          </w14:shadow>
        </w:rPr>
      </w:pPr>
      <w:r w:rsidRPr="00E15E89">
        <w:rPr>
          <w:rFonts w:ascii="Calibri" w:hAnsi="Calibri"/>
          <w:sz w:val="22"/>
          <w:szCs w:val="22"/>
          <w14:shadow w14:blurRad="50800" w14:dist="38100" w14:dir="2700000" w14:sx="100000" w14:sy="100000" w14:kx="0" w14:ky="0" w14:algn="tl">
            <w14:srgbClr w14:val="000000">
              <w14:alpha w14:val="60000"/>
            </w14:srgbClr>
          </w14:shadow>
        </w:rPr>
        <w:t>‘*’ = required field</w:t>
      </w:r>
    </w:p>
    <w:p w:rsidR="00C677B4" w:rsidRPr="00E15E89" w:rsidRDefault="00C677B4" w:rsidP="002B405D">
      <w:pPr>
        <w:rPr>
          <w:rFonts w:ascii="Calibri" w:hAnsi="Calibri"/>
          <w:sz w:val="22"/>
          <w:szCs w:val="22"/>
          <w14:shadow w14:blurRad="50800" w14:dist="38100" w14:dir="2700000" w14:sx="100000" w14:sy="100000" w14:kx="0" w14:ky="0" w14:algn="tl">
            <w14:srgbClr w14:val="000000">
              <w14:alpha w14:val="60000"/>
            </w14:srgbClr>
          </w14:shadow>
        </w:rPr>
      </w:pPr>
    </w:p>
    <w:p w:rsidR="00557B1D" w:rsidRPr="00A76929" w:rsidRDefault="007D6C6F" w:rsidP="00E15E89">
      <w:pPr>
        <w:rPr>
          <w:rFonts w:ascii="Calibri" w:eastAsia="Calibri" w:hAnsi="Calibri" w:cs="Calibri"/>
          <w:i/>
          <w:sz w:val="22"/>
        </w:rPr>
      </w:pPr>
      <w:r w:rsidRPr="00A76929">
        <w:rPr>
          <w:rFonts w:ascii="Calibri" w:hAnsi="Calibri"/>
          <w:sz w:val="22"/>
          <w:szCs w:val="22"/>
        </w:rPr>
        <w:t xml:space="preserve">Login </w:t>
      </w:r>
      <w:r w:rsidR="008A6E72" w:rsidRPr="00A76929">
        <w:rPr>
          <w:rFonts w:ascii="Calibri" w:hAnsi="Calibri"/>
          <w:sz w:val="22"/>
          <w:szCs w:val="22"/>
        </w:rPr>
        <w:t xml:space="preserve">to </w:t>
      </w:r>
      <w:hyperlink r:id="rId7" w:history="1">
        <w:r w:rsidR="00B95BB4" w:rsidRPr="00B72A6D">
          <w:rPr>
            <w:rStyle w:val="Hyperlink"/>
            <w:rFonts w:ascii="Calibri" w:hAnsi="Calibri"/>
            <w:sz w:val="22"/>
            <w:szCs w:val="22"/>
          </w:rPr>
          <w:t>http://employment.stlawu.edu/hr</w:t>
        </w:r>
      </w:hyperlink>
      <w:r w:rsidR="00B95BB4">
        <w:rPr>
          <w:rFonts w:ascii="Calibri" w:hAnsi="Calibri"/>
          <w:sz w:val="22"/>
          <w:szCs w:val="22"/>
        </w:rPr>
        <w:t xml:space="preserve"> from your campus c</w:t>
      </w:r>
      <w:r w:rsidR="00F21DFE" w:rsidRPr="00A76929">
        <w:rPr>
          <w:rFonts w:ascii="Calibri" w:hAnsi="Calibri"/>
          <w:sz w:val="22"/>
          <w:szCs w:val="22"/>
        </w:rPr>
        <w:t xml:space="preserve">omputer </w:t>
      </w:r>
      <w:r w:rsidRPr="00A76929">
        <w:rPr>
          <w:rFonts w:ascii="Calibri" w:hAnsi="Calibri"/>
          <w:i/>
          <w:sz w:val="22"/>
          <w:szCs w:val="22"/>
        </w:rPr>
        <w:t xml:space="preserve">(if you do not have a username and password for this system, </w:t>
      </w:r>
      <w:r w:rsidR="00AC2625" w:rsidRPr="00A76929">
        <w:rPr>
          <w:rFonts w:ascii="Calibri" w:hAnsi="Calibri"/>
          <w:i/>
          <w:sz w:val="22"/>
          <w:szCs w:val="22"/>
        </w:rPr>
        <w:t xml:space="preserve">email </w:t>
      </w:r>
      <w:hyperlink r:id="rId8" w:history="1">
        <w:r w:rsidR="00D7440C" w:rsidRPr="00A76929">
          <w:rPr>
            <w:rStyle w:val="Hyperlink"/>
            <w:rFonts w:ascii="Calibri" w:hAnsi="Calibri"/>
            <w:i/>
            <w:sz w:val="22"/>
            <w:szCs w:val="22"/>
          </w:rPr>
          <w:t>humanresources@stlawu.edu</w:t>
        </w:r>
      </w:hyperlink>
      <w:r w:rsidR="00D7440C" w:rsidRPr="00A76929">
        <w:rPr>
          <w:rFonts w:ascii="Calibri" w:hAnsi="Calibri"/>
          <w:i/>
          <w:sz w:val="22"/>
          <w:szCs w:val="22"/>
        </w:rPr>
        <w:t xml:space="preserve"> </w:t>
      </w:r>
      <w:r w:rsidR="00AC2625" w:rsidRPr="00A76929">
        <w:rPr>
          <w:rFonts w:ascii="Calibri" w:hAnsi="Calibri"/>
          <w:i/>
          <w:sz w:val="22"/>
          <w:szCs w:val="22"/>
        </w:rPr>
        <w:t>to request an account.  You will be contacted by Human Resources regarding the status of your account.)</w:t>
      </w:r>
      <w:r w:rsidR="00557B1D" w:rsidRPr="00A76929">
        <w:rPr>
          <w:rFonts w:ascii="Calibri" w:eastAsia="Calibri" w:hAnsi="Calibri" w:cs="Calibri"/>
          <w:i/>
          <w:sz w:val="22"/>
        </w:rPr>
        <w:t xml:space="preserve"> </w:t>
      </w:r>
    </w:p>
    <w:p w:rsidR="00557B1D" w:rsidRPr="00A76929" w:rsidRDefault="00557B1D" w:rsidP="00557B1D">
      <w:pPr>
        <w:rPr>
          <w:rFonts w:ascii="Calibri" w:eastAsia="Calibri" w:hAnsi="Calibri" w:cs="Calibri"/>
          <w:i/>
          <w:sz w:val="22"/>
        </w:rPr>
      </w:pPr>
    </w:p>
    <w:p w:rsidR="00CC17F2" w:rsidRPr="00A76929" w:rsidRDefault="00557B1D" w:rsidP="00557B1D">
      <w:pPr>
        <w:rPr>
          <w:rFonts w:ascii="Calibri" w:eastAsia="Calibri" w:hAnsi="Calibri" w:cs="Calibri"/>
          <w:b/>
          <w:noProof/>
          <w:sz w:val="22"/>
        </w:rPr>
      </w:pPr>
      <w:r w:rsidRPr="00A76929">
        <w:rPr>
          <w:rFonts w:ascii="Calibri" w:eastAsia="Calibri" w:hAnsi="Calibri" w:cs="Calibri"/>
          <w:b/>
          <w:sz w:val="22"/>
          <w:u w:val="single"/>
        </w:rPr>
        <w:t>Note:</w:t>
      </w:r>
      <w:r w:rsidRPr="00A76929">
        <w:rPr>
          <w:rFonts w:ascii="Calibri" w:eastAsia="Calibri" w:hAnsi="Calibri" w:cs="Calibri"/>
          <w:b/>
          <w:sz w:val="22"/>
        </w:rPr>
        <w:t xml:space="preserve"> </w:t>
      </w:r>
      <w:r w:rsidRPr="00A76929">
        <w:rPr>
          <w:rFonts w:ascii="Calibri" w:eastAsia="Calibri" w:hAnsi="Calibri" w:cs="Calibri"/>
          <w:b/>
          <w:noProof/>
          <w:sz w:val="22"/>
        </w:rPr>
        <w:t xml:space="preserve">If you have multiple views in the system (requisition initiator, hiring manager, search committee member) make sure you are logged in as </w:t>
      </w:r>
      <w:r w:rsidRPr="001B2DAE">
        <w:rPr>
          <w:rFonts w:ascii="Calibri" w:eastAsia="Calibri" w:hAnsi="Calibri" w:cs="Calibri"/>
          <w:b/>
          <w:noProof/>
          <w:sz w:val="22"/>
          <w:highlight w:val="yellow"/>
        </w:rPr>
        <w:t>requisition initiator</w:t>
      </w:r>
      <w:r w:rsidRPr="00A76929">
        <w:rPr>
          <w:rFonts w:ascii="Calibri" w:eastAsia="Calibri" w:hAnsi="Calibri" w:cs="Calibri"/>
          <w:b/>
          <w:noProof/>
          <w:sz w:val="22"/>
        </w:rPr>
        <w:t xml:space="preserve"> and hit the refresh button</w:t>
      </w:r>
      <w:r w:rsidR="00C677B4" w:rsidRPr="00A76929">
        <w:rPr>
          <w:rFonts w:ascii="Calibri" w:eastAsia="Calibri" w:hAnsi="Calibri" w:cs="Calibri"/>
          <w:b/>
          <w:noProof/>
          <w:sz w:val="22"/>
        </w:rPr>
        <w:t xml:space="preserve"> next to the field</w:t>
      </w:r>
      <w:r w:rsidRPr="00A76929">
        <w:rPr>
          <w:rFonts w:ascii="Calibri" w:eastAsia="Calibri" w:hAnsi="Calibri" w:cs="Calibri"/>
          <w:b/>
          <w:noProof/>
          <w:sz w:val="22"/>
        </w:rPr>
        <w:t>.</w:t>
      </w:r>
      <w:r w:rsidR="00C677B4" w:rsidRPr="00A76929">
        <w:rPr>
          <w:rFonts w:ascii="Calibri" w:hAnsi="Calibri"/>
          <w:b/>
          <w:noProof/>
        </w:rPr>
        <w:t xml:space="preserve"> </w:t>
      </w:r>
      <w:r w:rsidR="00E15E89">
        <w:rPr>
          <w:rFonts w:ascii="Calibri" w:hAnsi="Calibri"/>
          <w:b/>
          <w:noProof/>
          <w:lang w:eastAsia="zh-CN"/>
        </w:rPr>
        <w:drawing>
          <wp:inline distT="0" distB="0" distL="0" distR="0">
            <wp:extent cx="152400" cy="137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p>
    <w:p w:rsidR="00557B1D" w:rsidRPr="00A76929" w:rsidRDefault="00557B1D" w:rsidP="00557B1D">
      <w:pPr>
        <w:spacing w:before="120"/>
        <w:ind w:left="720"/>
        <w:rPr>
          <w:rFonts w:ascii="Calibri" w:hAnsi="Calibri"/>
          <w:sz w:val="22"/>
          <w:szCs w:val="22"/>
        </w:rPr>
      </w:pPr>
    </w:p>
    <w:p w:rsidR="00557B1D" w:rsidRPr="00557B1D" w:rsidRDefault="00990A40" w:rsidP="00557B1D">
      <w:pPr>
        <w:numPr>
          <w:ilvl w:val="0"/>
          <w:numId w:val="6"/>
        </w:numPr>
        <w:spacing w:before="120"/>
        <w:rPr>
          <w:rFonts w:ascii="Calibri" w:eastAsia="Calibri" w:hAnsi="Calibri"/>
          <w:sz w:val="22"/>
          <w:szCs w:val="22"/>
        </w:rPr>
      </w:pPr>
      <w:r w:rsidRPr="00A76929">
        <w:rPr>
          <w:rFonts w:ascii="Calibri" w:hAnsi="Calibri"/>
          <w:sz w:val="22"/>
          <w:szCs w:val="22"/>
        </w:rPr>
        <w:t>Select the “</w:t>
      </w:r>
      <w:r w:rsidR="00D7440C" w:rsidRPr="00A76929">
        <w:rPr>
          <w:rFonts w:ascii="Calibri" w:hAnsi="Calibri"/>
          <w:sz w:val="22"/>
          <w:szCs w:val="22"/>
        </w:rPr>
        <w:t>Postings</w:t>
      </w:r>
      <w:r w:rsidRPr="00A76929">
        <w:rPr>
          <w:rFonts w:ascii="Calibri" w:hAnsi="Calibri"/>
          <w:sz w:val="22"/>
          <w:szCs w:val="22"/>
        </w:rPr>
        <w:t>” tab at the top of the page</w:t>
      </w:r>
      <w:r w:rsidR="00D7440C" w:rsidRPr="00A76929">
        <w:rPr>
          <w:rFonts w:ascii="Calibri" w:hAnsi="Calibri"/>
          <w:sz w:val="22"/>
          <w:szCs w:val="22"/>
        </w:rPr>
        <w:t>.</w:t>
      </w:r>
      <w:r w:rsidRPr="00A76929">
        <w:rPr>
          <w:rFonts w:ascii="Calibri" w:hAnsi="Calibri"/>
          <w:sz w:val="22"/>
          <w:szCs w:val="22"/>
        </w:rPr>
        <w:t xml:space="preserve">  </w:t>
      </w:r>
      <w:r w:rsidR="00557B1D" w:rsidRPr="00A76929">
        <w:rPr>
          <w:rFonts w:ascii="Calibri" w:hAnsi="Calibri"/>
          <w:sz w:val="22"/>
          <w:szCs w:val="22"/>
        </w:rPr>
        <w:t>Select the orange “</w:t>
      </w:r>
      <w:r w:rsidR="00557B1D" w:rsidRPr="00A76929">
        <w:rPr>
          <w:rFonts w:ascii="Calibri" w:hAnsi="Calibri"/>
          <w:b/>
          <w:color w:val="F79646"/>
          <w:sz w:val="22"/>
          <w:szCs w:val="22"/>
        </w:rPr>
        <w:t>Create New Posting</w:t>
      </w:r>
      <w:r w:rsidR="00557B1D" w:rsidRPr="00A76929">
        <w:rPr>
          <w:rFonts w:ascii="Calibri" w:hAnsi="Calibri"/>
          <w:sz w:val="22"/>
          <w:szCs w:val="22"/>
        </w:rPr>
        <w:t xml:space="preserve">” link on the right side of the page.  </w:t>
      </w:r>
      <w:r w:rsidRPr="00A76929">
        <w:rPr>
          <w:rFonts w:ascii="Calibri" w:hAnsi="Calibri"/>
          <w:sz w:val="22"/>
          <w:szCs w:val="22"/>
        </w:rPr>
        <w:t>Note there are also shortcuts to these links on the right hand side of the page.</w:t>
      </w:r>
      <w:r w:rsidR="003E6EFA" w:rsidRPr="00A76929">
        <w:rPr>
          <w:rFonts w:ascii="Calibri" w:hAnsi="Calibri"/>
          <w:sz w:val="22"/>
          <w:szCs w:val="22"/>
        </w:rPr>
        <w:t xml:space="preserve"> </w:t>
      </w:r>
      <w:r w:rsidR="00557B1D" w:rsidRPr="00A76929">
        <w:rPr>
          <w:rFonts w:ascii="Calibri" w:eastAsia="Calibri" w:hAnsi="Calibri"/>
          <w:sz w:val="22"/>
          <w:szCs w:val="22"/>
        </w:rPr>
        <w:t xml:space="preserve">On the right hand side of the home page there is a section titled “Shortcuts”, click on create a new staff posting. </w:t>
      </w:r>
    </w:p>
    <w:p w:rsidR="00557B1D" w:rsidRPr="00557B1D" w:rsidRDefault="00E15E89" w:rsidP="00557B1D">
      <w:pPr>
        <w:spacing w:after="200" w:line="276" w:lineRule="auto"/>
        <w:ind w:left="720"/>
        <w:contextualSpacing/>
        <w:rPr>
          <w:rFonts w:ascii="Calibri" w:eastAsia="Calibri" w:hAnsi="Calibri"/>
          <w:sz w:val="22"/>
          <w:szCs w:val="22"/>
        </w:rPr>
      </w:pPr>
      <w:r>
        <w:rPr>
          <w:rFonts w:ascii="Calibri" w:eastAsia="Calibri" w:hAnsi="Calibri"/>
          <w:noProof/>
          <w:sz w:val="22"/>
          <w:szCs w:val="22"/>
          <w:lang w:eastAsia="zh-CN"/>
        </w:rPr>
        <w:drawing>
          <wp:inline distT="0" distB="0" distL="0" distR="0">
            <wp:extent cx="2842260" cy="807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2260" cy="807720"/>
                    </a:xfrm>
                    <a:prstGeom prst="rect">
                      <a:avLst/>
                    </a:prstGeom>
                    <a:noFill/>
                    <a:ln>
                      <a:noFill/>
                    </a:ln>
                  </pic:spPr>
                </pic:pic>
              </a:graphicData>
            </a:graphic>
          </wp:inline>
        </w:drawing>
      </w:r>
    </w:p>
    <w:p w:rsidR="003E6EFA" w:rsidRPr="002B405D" w:rsidRDefault="003E6EFA" w:rsidP="00557B1D">
      <w:pPr>
        <w:spacing w:before="120"/>
        <w:ind w:left="720"/>
        <w:rPr>
          <w:sz w:val="22"/>
          <w:szCs w:val="22"/>
        </w:rPr>
      </w:pPr>
    </w:p>
    <w:p w:rsidR="00990A40" w:rsidRPr="00A76929" w:rsidRDefault="00990A40" w:rsidP="00557B1D">
      <w:pPr>
        <w:numPr>
          <w:ilvl w:val="0"/>
          <w:numId w:val="6"/>
        </w:numPr>
        <w:spacing w:before="120"/>
        <w:rPr>
          <w:rFonts w:ascii="Calibri" w:hAnsi="Calibri"/>
          <w:sz w:val="22"/>
          <w:szCs w:val="22"/>
        </w:rPr>
      </w:pPr>
      <w:r w:rsidRPr="00A76929">
        <w:rPr>
          <w:rFonts w:ascii="Calibri" w:hAnsi="Calibri"/>
          <w:sz w:val="22"/>
          <w:szCs w:val="22"/>
        </w:rPr>
        <w:t>You will be prompted to select the method</w:t>
      </w:r>
      <w:r w:rsidR="00A92290" w:rsidRPr="00A76929">
        <w:rPr>
          <w:rFonts w:ascii="Calibri" w:hAnsi="Calibri"/>
          <w:sz w:val="22"/>
          <w:szCs w:val="22"/>
        </w:rPr>
        <w:t xml:space="preserve"> you would like to use</w:t>
      </w:r>
      <w:r w:rsidRPr="00A76929">
        <w:rPr>
          <w:rFonts w:ascii="Calibri" w:hAnsi="Calibri"/>
          <w:sz w:val="22"/>
          <w:szCs w:val="22"/>
        </w:rPr>
        <w:t xml:space="preserve"> to create your recruitment request.  An explanation of each method is available under the link.</w:t>
      </w:r>
      <w:r w:rsidR="00D7440C" w:rsidRPr="00A76929">
        <w:rPr>
          <w:rFonts w:ascii="Calibri" w:hAnsi="Calibri"/>
          <w:sz w:val="22"/>
          <w:szCs w:val="22"/>
        </w:rPr>
        <w:t xml:space="preserve">  Select “Create from Position Type” or “Create from Posting” if the position has been previously posted.</w:t>
      </w:r>
    </w:p>
    <w:p w:rsidR="00557B1D" w:rsidRDefault="00557B1D" w:rsidP="00557B1D">
      <w:pPr>
        <w:spacing w:before="120"/>
        <w:ind w:left="720"/>
        <w:rPr>
          <w:sz w:val="22"/>
          <w:szCs w:val="22"/>
        </w:rPr>
      </w:pPr>
    </w:p>
    <w:p w:rsidR="00557B1D" w:rsidRDefault="00E15E89" w:rsidP="00557B1D">
      <w:pPr>
        <w:spacing w:before="120"/>
        <w:rPr>
          <w:sz w:val="22"/>
          <w:szCs w:val="22"/>
        </w:rPr>
      </w:pPr>
      <w:r>
        <w:rPr>
          <w:noProof/>
          <w:lang w:eastAsia="zh-CN"/>
        </w:rPr>
        <w:drawing>
          <wp:inline distT="0" distB="0" distL="0" distR="0">
            <wp:extent cx="3840480" cy="990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0480" cy="990600"/>
                    </a:xfrm>
                    <a:prstGeom prst="rect">
                      <a:avLst/>
                    </a:prstGeom>
                    <a:noFill/>
                    <a:ln>
                      <a:noFill/>
                    </a:ln>
                  </pic:spPr>
                </pic:pic>
              </a:graphicData>
            </a:graphic>
          </wp:inline>
        </w:drawing>
      </w:r>
    </w:p>
    <w:p w:rsidR="00557B1D" w:rsidRDefault="00557B1D" w:rsidP="00557B1D">
      <w:pPr>
        <w:spacing w:before="120"/>
        <w:rPr>
          <w:sz w:val="22"/>
          <w:szCs w:val="22"/>
        </w:rPr>
      </w:pPr>
    </w:p>
    <w:p w:rsidR="00990A40" w:rsidRDefault="00990A40" w:rsidP="00557B1D">
      <w:pPr>
        <w:numPr>
          <w:ilvl w:val="0"/>
          <w:numId w:val="6"/>
        </w:numPr>
        <w:spacing w:before="120"/>
        <w:rPr>
          <w:sz w:val="22"/>
          <w:szCs w:val="22"/>
        </w:rPr>
      </w:pPr>
      <w:r w:rsidRPr="00A76929">
        <w:rPr>
          <w:rFonts w:ascii="Calibri" w:hAnsi="Calibri"/>
          <w:sz w:val="22"/>
          <w:szCs w:val="22"/>
        </w:rPr>
        <w:t>You must complete all fi</w:t>
      </w:r>
      <w:r w:rsidR="00A92290" w:rsidRPr="00A76929">
        <w:rPr>
          <w:rFonts w:ascii="Calibri" w:hAnsi="Calibri"/>
          <w:sz w:val="22"/>
          <w:szCs w:val="22"/>
        </w:rPr>
        <w:t>elds denoted by an asterisk and</w:t>
      </w:r>
      <w:r w:rsidRPr="00A76929">
        <w:rPr>
          <w:rFonts w:ascii="Calibri" w:hAnsi="Calibri"/>
          <w:sz w:val="22"/>
          <w:szCs w:val="22"/>
        </w:rPr>
        <w:t xml:space="preserve"> click the orange “Create New </w:t>
      </w:r>
      <w:r w:rsidR="00D7440C" w:rsidRPr="00A76929">
        <w:rPr>
          <w:rFonts w:ascii="Calibri" w:hAnsi="Calibri"/>
          <w:sz w:val="22"/>
          <w:szCs w:val="22"/>
        </w:rPr>
        <w:t>Posting</w:t>
      </w:r>
      <w:r w:rsidR="00A92290" w:rsidRPr="00A76929">
        <w:rPr>
          <w:rFonts w:ascii="Calibri" w:hAnsi="Calibri"/>
          <w:sz w:val="22"/>
          <w:szCs w:val="22"/>
        </w:rPr>
        <w:t>” link when complete</w:t>
      </w:r>
      <w:r w:rsidR="00A92290">
        <w:rPr>
          <w:sz w:val="22"/>
          <w:szCs w:val="22"/>
        </w:rPr>
        <w:t>.</w:t>
      </w:r>
    </w:p>
    <w:p w:rsidR="00557B1D" w:rsidRDefault="00E15E89" w:rsidP="00557B1D">
      <w:pPr>
        <w:spacing w:before="120"/>
        <w:ind w:left="720"/>
        <w:rPr>
          <w:sz w:val="22"/>
          <w:szCs w:val="22"/>
        </w:rPr>
      </w:pPr>
      <w:r>
        <w:rPr>
          <w:noProof/>
          <w:lang w:eastAsia="zh-CN"/>
        </w:rPr>
        <w:drawing>
          <wp:inline distT="0" distB="0" distL="0" distR="0">
            <wp:extent cx="2407920" cy="350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7920" cy="350520"/>
                    </a:xfrm>
                    <a:prstGeom prst="rect">
                      <a:avLst/>
                    </a:prstGeom>
                    <a:noFill/>
                    <a:ln>
                      <a:noFill/>
                    </a:ln>
                  </pic:spPr>
                </pic:pic>
              </a:graphicData>
            </a:graphic>
          </wp:inline>
        </w:drawing>
      </w:r>
    </w:p>
    <w:p w:rsidR="00557B1D" w:rsidRDefault="00557B1D" w:rsidP="00557B1D">
      <w:pPr>
        <w:spacing w:before="120"/>
        <w:rPr>
          <w:sz w:val="22"/>
          <w:szCs w:val="22"/>
        </w:rPr>
      </w:pPr>
    </w:p>
    <w:p w:rsidR="00AA106D" w:rsidRPr="00AA106D" w:rsidRDefault="00990A40" w:rsidP="00557B1D">
      <w:pPr>
        <w:numPr>
          <w:ilvl w:val="0"/>
          <w:numId w:val="6"/>
        </w:numPr>
        <w:spacing w:before="120" w:after="240"/>
        <w:rPr>
          <w:sz w:val="22"/>
          <w:szCs w:val="22"/>
        </w:rPr>
      </w:pPr>
      <w:r w:rsidRPr="00A76929">
        <w:rPr>
          <w:rFonts w:ascii="Calibri" w:hAnsi="Calibri"/>
          <w:sz w:val="22"/>
          <w:szCs w:val="22"/>
        </w:rPr>
        <w:t xml:space="preserve">Complete the posting details and select </w:t>
      </w:r>
      <w:r w:rsidRPr="00A76929">
        <w:rPr>
          <w:rFonts w:ascii="Calibri" w:hAnsi="Calibri"/>
          <w:sz w:val="22"/>
          <w:szCs w:val="22"/>
          <w:u w:val="single"/>
        </w:rPr>
        <w:t>next</w:t>
      </w:r>
      <w:r w:rsidRPr="00A76929">
        <w:rPr>
          <w:rFonts w:ascii="Calibri" w:hAnsi="Calibri"/>
          <w:sz w:val="22"/>
          <w:szCs w:val="22"/>
        </w:rPr>
        <w:t xml:space="preserve"> to continue</w:t>
      </w:r>
      <w:r w:rsidRPr="002B405D">
        <w:rPr>
          <w:sz w:val="22"/>
          <w:szCs w:val="22"/>
        </w:rPr>
        <w:t>.</w:t>
      </w:r>
      <w:r w:rsidR="00557B1D" w:rsidRPr="00557B1D">
        <w:rPr>
          <w:noProof/>
        </w:rPr>
        <w:t xml:space="preserve"> </w:t>
      </w:r>
      <w:r w:rsidR="00E15E89">
        <w:rPr>
          <w:noProof/>
          <w:lang w:eastAsia="zh-CN"/>
        </w:rPr>
        <w:drawing>
          <wp:inline distT="0" distB="0" distL="0" distR="0">
            <wp:extent cx="1493520" cy="327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3520" cy="327660"/>
                    </a:xfrm>
                    <a:prstGeom prst="rect">
                      <a:avLst/>
                    </a:prstGeom>
                    <a:noFill/>
                    <a:ln>
                      <a:noFill/>
                    </a:ln>
                  </pic:spPr>
                </pic:pic>
              </a:graphicData>
            </a:graphic>
          </wp:inline>
        </w:drawing>
      </w:r>
    </w:p>
    <w:p w:rsidR="00AA106D" w:rsidRPr="00A76929" w:rsidRDefault="00D7440C" w:rsidP="00557B1D">
      <w:pPr>
        <w:pStyle w:val="NormalWeb"/>
        <w:numPr>
          <w:ilvl w:val="0"/>
          <w:numId w:val="6"/>
        </w:numPr>
        <w:spacing w:after="240" w:afterAutospacing="0"/>
        <w:rPr>
          <w:rFonts w:ascii="Calibri" w:hAnsi="Calibri"/>
          <w:color w:val="333333"/>
          <w:sz w:val="22"/>
          <w:szCs w:val="22"/>
          <w:shd w:val="clear" w:color="auto" w:fill="FFFFFF"/>
        </w:rPr>
      </w:pPr>
      <w:r w:rsidRPr="00A76929">
        <w:rPr>
          <w:rFonts w:ascii="Calibri" w:hAnsi="Calibri"/>
          <w:sz w:val="22"/>
          <w:szCs w:val="22"/>
        </w:rPr>
        <w:t>Screening feature – if interested in setting up screening questions for all applicants, you can</w:t>
      </w:r>
      <w:r w:rsidR="00AA106D" w:rsidRPr="00A76929">
        <w:rPr>
          <w:rFonts w:ascii="Calibri" w:hAnsi="Calibri"/>
          <w:sz w:val="22"/>
          <w:szCs w:val="22"/>
        </w:rPr>
        <w:t xml:space="preserve"> add questions that </w:t>
      </w:r>
      <w:r w:rsidRPr="00A76929">
        <w:rPr>
          <w:rFonts w:ascii="Calibri" w:hAnsi="Calibri"/>
          <w:sz w:val="22"/>
          <w:szCs w:val="22"/>
        </w:rPr>
        <w:t>all applicants will need to answer in the application process.  See</w:t>
      </w:r>
      <w:r w:rsidR="00AA106D" w:rsidRPr="00A76929">
        <w:rPr>
          <w:rFonts w:ascii="Calibri" w:hAnsi="Calibri"/>
          <w:sz w:val="22"/>
          <w:szCs w:val="22"/>
        </w:rPr>
        <w:t xml:space="preserve"> options below</w:t>
      </w:r>
      <w:r w:rsidRPr="00A76929">
        <w:rPr>
          <w:rFonts w:ascii="Calibri" w:hAnsi="Calibri"/>
          <w:sz w:val="22"/>
          <w:szCs w:val="22"/>
        </w:rPr>
        <w:t>:</w:t>
      </w:r>
    </w:p>
    <w:p w:rsidR="00557B1D" w:rsidRPr="00557B1D" w:rsidRDefault="00AA106D" w:rsidP="00557B1D">
      <w:pPr>
        <w:pStyle w:val="ListParagraph"/>
      </w:pPr>
      <w:r w:rsidRPr="00A76929">
        <w:rPr>
          <w:color w:val="333333"/>
          <w:shd w:val="clear" w:color="auto" w:fill="FFFFFF"/>
        </w:rPr>
        <w:t xml:space="preserve">To Add New Posting Specific Question: Click on the button labeled </w:t>
      </w:r>
      <w:r w:rsidRPr="00A76929">
        <w:rPr>
          <w:color w:val="333333"/>
        </w:rPr>
        <w:t>“</w:t>
      </w:r>
      <w:r w:rsidRPr="00A76929">
        <w:rPr>
          <w:color w:val="333333"/>
          <w:shd w:val="clear" w:color="auto" w:fill="FFFFFF"/>
        </w:rPr>
        <w:t>Add a Question". A pop up section will appear where you can add an existing question or create a new one.</w:t>
      </w:r>
      <w:r w:rsidRPr="00AA106D">
        <w:rPr>
          <w:rStyle w:val="apple-converted-space"/>
          <w:color w:val="333333"/>
          <w:shd w:val="clear" w:color="auto" w:fill="FFFFFF"/>
        </w:rPr>
        <w:t> </w:t>
      </w:r>
      <w:r w:rsidR="00D7440C">
        <w:rPr>
          <w:rStyle w:val="apple-converted-space"/>
          <w:color w:val="333333"/>
          <w:shd w:val="clear" w:color="auto" w:fill="FFFFFF"/>
        </w:rPr>
        <w:t xml:space="preserve"> </w:t>
      </w:r>
      <w:r w:rsidR="00557B1D" w:rsidRPr="00557B1D">
        <w:rPr>
          <w:noProof/>
        </w:rPr>
        <w:t xml:space="preserve"> </w:t>
      </w:r>
      <w:r w:rsidR="00E15E89">
        <w:rPr>
          <w:noProof/>
          <w:lang w:eastAsia="zh-CN"/>
        </w:rPr>
        <w:drawing>
          <wp:inline distT="0" distB="0" distL="0" distR="0">
            <wp:extent cx="1341120"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1120" cy="274320"/>
                    </a:xfrm>
                    <a:prstGeom prst="rect">
                      <a:avLst/>
                    </a:prstGeom>
                    <a:noFill/>
                    <a:ln>
                      <a:noFill/>
                    </a:ln>
                  </pic:spPr>
                </pic:pic>
              </a:graphicData>
            </a:graphic>
          </wp:inline>
        </w:drawing>
      </w:r>
      <w:r w:rsidRPr="00AA106D">
        <w:rPr>
          <w:color w:val="333333"/>
        </w:rPr>
        <w:br/>
      </w:r>
      <w:r w:rsidRPr="00AA106D">
        <w:rPr>
          <w:color w:val="333333"/>
        </w:rPr>
        <w:lastRenderedPageBreak/>
        <w:br/>
      </w:r>
      <w:r w:rsidR="00557B1D" w:rsidRPr="00557B1D">
        <w:t xml:space="preserve">A new screen will pop up that will allow you to add a question by selecting the check box next to the question and hitting submit or create a new question using the “Add a new one” link pictured below. </w:t>
      </w:r>
      <w:r w:rsidR="00557B1D">
        <w:t xml:space="preserve"> </w:t>
      </w:r>
      <w:r w:rsidR="00557B1D" w:rsidRPr="00557B1D">
        <w:t xml:space="preserve">When all questions have been added click “Next” to advance. </w:t>
      </w:r>
    </w:p>
    <w:p w:rsidR="00557B1D" w:rsidRPr="00557B1D" w:rsidRDefault="00E15E89" w:rsidP="00557B1D">
      <w:pPr>
        <w:spacing w:after="200" w:line="276" w:lineRule="auto"/>
        <w:ind w:left="720"/>
        <w:contextualSpacing/>
        <w:rPr>
          <w:rFonts w:ascii="Calibri" w:eastAsia="Calibri" w:hAnsi="Calibri"/>
          <w:sz w:val="22"/>
          <w:szCs w:val="22"/>
        </w:rPr>
      </w:pPr>
      <w:r>
        <w:rPr>
          <w:rFonts w:ascii="Calibri" w:eastAsia="Calibri" w:hAnsi="Calibri"/>
          <w:noProof/>
          <w:sz w:val="22"/>
          <w:szCs w:val="22"/>
          <w:lang w:eastAsia="zh-CN"/>
        </w:rPr>
        <w:drawing>
          <wp:inline distT="0" distB="0" distL="0" distR="0">
            <wp:extent cx="3268980" cy="2362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8980" cy="236220"/>
                    </a:xfrm>
                    <a:prstGeom prst="rect">
                      <a:avLst/>
                    </a:prstGeom>
                    <a:noFill/>
                    <a:ln>
                      <a:noFill/>
                    </a:ln>
                  </pic:spPr>
                </pic:pic>
              </a:graphicData>
            </a:graphic>
          </wp:inline>
        </w:drawing>
      </w:r>
    </w:p>
    <w:p w:rsidR="00557B1D" w:rsidRPr="00557B1D" w:rsidRDefault="00557B1D" w:rsidP="00557B1D">
      <w:pPr>
        <w:spacing w:after="200" w:line="276" w:lineRule="auto"/>
        <w:ind w:left="720"/>
        <w:contextualSpacing/>
        <w:rPr>
          <w:rFonts w:ascii="Calibri" w:eastAsia="Calibri" w:hAnsi="Calibri"/>
          <w:sz w:val="22"/>
          <w:szCs w:val="22"/>
        </w:rPr>
      </w:pPr>
      <w:r w:rsidRPr="00557B1D">
        <w:rPr>
          <w:rFonts w:ascii="Calibri" w:eastAsia="Calibri" w:hAnsi="Calibri"/>
          <w:sz w:val="22"/>
          <w:szCs w:val="22"/>
        </w:rPr>
        <w:t>Please note – all newly created questions will have a status of “pending” until Human Resources approves the question.</w:t>
      </w:r>
    </w:p>
    <w:p w:rsidR="00AA106D" w:rsidRPr="00A76929" w:rsidRDefault="00AA106D" w:rsidP="00AA106D">
      <w:pPr>
        <w:pStyle w:val="NormalWeb"/>
        <w:ind w:left="720"/>
        <w:rPr>
          <w:rFonts w:ascii="Calibri" w:hAnsi="Calibri"/>
          <w:sz w:val="22"/>
          <w:szCs w:val="22"/>
        </w:rPr>
      </w:pPr>
      <w:r w:rsidRPr="00A76929">
        <w:rPr>
          <w:rFonts w:ascii="Calibri" w:hAnsi="Calibri"/>
          <w:color w:val="333333"/>
          <w:sz w:val="22"/>
          <w:szCs w:val="22"/>
          <w:shd w:val="clear" w:color="auto" w:fill="FFFFFF"/>
        </w:rPr>
        <w:t>To Add an Existing Posting Specific Question: There are two ways to search for approved posting questions to add to the job being posted. You can filter using the key word search or filter by question category.</w:t>
      </w:r>
      <w:r w:rsidRPr="00A76929">
        <w:rPr>
          <w:rStyle w:val="apple-converted-space"/>
          <w:rFonts w:ascii="Calibri" w:hAnsi="Calibri"/>
          <w:color w:val="333333"/>
          <w:sz w:val="22"/>
          <w:szCs w:val="22"/>
          <w:shd w:val="clear" w:color="auto" w:fill="FFFFFF"/>
        </w:rPr>
        <w:t> </w:t>
      </w:r>
      <w:r w:rsidRPr="00A76929">
        <w:rPr>
          <w:rFonts w:ascii="Calibri" w:hAnsi="Calibri"/>
          <w:color w:val="333333"/>
          <w:sz w:val="22"/>
          <w:szCs w:val="22"/>
        </w:rPr>
        <w:br/>
      </w:r>
      <w:r w:rsidRPr="00A76929">
        <w:rPr>
          <w:rFonts w:ascii="Calibri" w:hAnsi="Calibri"/>
          <w:color w:val="333333"/>
          <w:sz w:val="22"/>
          <w:szCs w:val="22"/>
        </w:rPr>
        <w:br/>
      </w:r>
      <w:r w:rsidRPr="00A76929">
        <w:rPr>
          <w:rFonts w:ascii="Calibri" w:hAnsi="Calibri"/>
          <w:color w:val="333333"/>
          <w:sz w:val="22"/>
          <w:szCs w:val="22"/>
          <w:shd w:val="clear" w:color="auto" w:fill="FFFFFF"/>
        </w:rPr>
        <w:t>To Assign Points or Disqualifying Responses: Click on the question that has been added and a dropdown menu will appear where points and disqualifying responses can be associated to the posting question.</w:t>
      </w:r>
      <w:r w:rsidRPr="00A76929">
        <w:rPr>
          <w:rStyle w:val="apple-converted-space"/>
          <w:rFonts w:ascii="Calibri" w:hAnsi="Calibri"/>
          <w:color w:val="333333"/>
          <w:sz w:val="22"/>
          <w:szCs w:val="22"/>
          <w:shd w:val="clear" w:color="auto" w:fill="FFFFFF"/>
        </w:rPr>
        <w:t> </w:t>
      </w:r>
      <w:r w:rsidRPr="00A76929">
        <w:rPr>
          <w:rFonts w:ascii="Calibri" w:hAnsi="Calibri"/>
          <w:color w:val="333333"/>
          <w:sz w:val="22"/>
          <w:szCs w:val="22"/>
        </w:rPr>
        <w:br/>
      </w:r>
      <w:r w:rsidRPr="00A76929">
        <w:rPr>
          <w:rFonts w:ascii="Calibri" w:hAnsi="Calibri"/>
          <w:color w:val="333333"/>
          <w:sz w:val="22"/>
          <w:szCs w:val="22"/>
        </w:rPr>
        <w:br/>
      </w:r>
      <w:r w:rsidRPr="00A76929">
        <w:rPr>
          <w:rFonts w:ascii="Calibri" w:hAnsi="Calibri"/>
          <w:color w:val="333333"/>
          <w:sz w:val="22"/>
          <w:szCs w:val="22"/>
          <w:shd w:val="clear" w:color="auto" w:fill="FFFFFF"/>
        </w:rPr>
        <w:t xml:space="preserve">Posting Specific Question Options: Once questions have been added to the posting, you will see a column of checkboxes to the left of each question; checking these boxes will make a question </w:t>
      </w:r>
      <w:r w:rsidRPr="00A76929">
        <w:rPr>
          <w:rFonts w:ascii="Calibri" w:hAnsi="Calibri"/>
          <w:color w:val="333333"/>
          <w:sz w:val="22"/>
          <w:szCs w:val="22"/>
          <w:u w:val="single"/>
          <w:shd w:val="clear" w:color="auto" w:fill="FFFFFF"/>
        </w:rPr>
        <w:t>required.</w:t>
      </w:r>
      <w:r w:rsidRPr="00A76929">
        <w:rPr>
          <w:rFonts w:ascii="Calibri" w:hAnsi="Calibri"/>
          <w:color w:val="333333"/>
          <w:sz w:val="22"/>
          <w:szCs w:val="22"/>
          <w:shd w:val="clear" w:color="auto" w:fill="FFFFFF"/>
        </w:rPr>
        <w:t xml:space="preserve">  </w:t>
      </w:r>
    </w:p>
    <w:p w:rsidR="00AA106D" w:rsidRPr="00A76929" w:rsidRDefault="00AA106D" w:rsidP="00AA106D">
      <w:pPr>
        <w:pStyle w:val="NormalWeb"/>
        <w:ind w:left="720"/>
        <w:rPr>
          <w:rFonts w:ascii="Calibri" w:hAnsi="Calibri"/>
          <w:sz w:val="22"/>
          <w:szCs w:val="22"/>
        </w:rPr>
      </w:pPr>
      <w:r w:rsidRPr="00A76929">
        <w:rPr>
          <w:rFonts w:ascii="Calibri" w:hAnsi="Calibri"/>
          <w:color w:val="333333"/>
          <w:sz w:val="22"/>
          <w:szCs w:val="22"/>
          <w:shd w:val="clear" w:color="auto" w:fill="FFFFFF"/>
        </w:rPr>
        <w:t>Select next to continue.</w:t>
      </w:r>
    </w:p>
    <w:p w:rsidR="001E31BF" w:rsidRPr="00A76929" w:rsidRDefault="00C677B4" w:rsidP="00557B1D">
      <w:pPr>
        <w:numPr>
          <w:ilvl w:val="0"/>
          <w:numId w:val="6"/>
        </w:numPr>
        <w:spacing w:before="120"/>
        <w:rPr>
          <w:rFonts w:ascii="Calibri" w:hAnsi="Calibri"/>
          <w:sz w:val="22"/>
          <w:szCs w:val="22"/>
        </w:rPr>
      </w:pPr>
      <w:r w:rsidRPr="00A76929">
        <w:rPr>
          <w:rFonts w:ascii="Calibri" w:hAnsi="Calibri"/>
          <w:sz w:val="22"/>
          <w:szCs w:val="22"/>
        </w:rPr>
        <w:t>Under the Applicant Documents section s</w:t>
      </w:r>
      <w:r w:rsidR="001E31BF" w:rsidRPr="00A76929">
        <w:rPr>
          <w:rFonts w:ascii="Calibri" w:hAnsi="Calibri"/>
          <w:sz w:val="22"/>
          <w:szCs w:val="22"/>
        </w:rPr>
        <w:t>elect the documents the applicant will upload:</w:t>
      </w:r>
    </w:p>
    <w:p w:rsidR="001E31BF" w:rsidRPr="00A76929" w:rsidRDefault="001E31BF" w:rsidP="00557B1D">
      <w:pPr>
        <w:numPr>
          <w:ilvl w:val="1"/>
          <w:numId w:val="6"/>
        </w:numPr>
        <w:spacing w:before="120"/>
        <w:rPr>
          <w:rFonts w:ascii="Calibri" w:hAnsi="Calibri"/>
          <w:sz w:val="22"/>
          <w:szCs w:val="22"/>
        </w:rPr>
      </w:pPr>
      <w:r w:rsidRPr="00A76929">
        <w:rPr>
          <w:rFonts w:ascii="Calibri" w:hAnsi="Calibri"/>
          <w:sz w:val="22"/>
          <w:szCs w:val="22"/>
        </w:rPr>
        <w:t xml:space="preserve">Required Applicant Documents – if a document type is checked, the applicant will be </w:t>
      </w:r>
      <w:r w:rsidRPr="00A76929">
        <w:rPr>
          <w:rFonts w:ascii="Calibri" w:hAnsi="Calibri"/>
          <w:b/>
          <w:sz w:val="22"/>
          <w:szCs w:val="22"/>
        </w:rPr>
        <w:t>required</w:t>
      </w:r>
      <w:r w:rsidRPr="00A76929">
        <w:rPr>
          <w:rFonts w:ascii="Calibri" w:hAnsi="Calibri"/>
          <w:sz w:val="22"/>
          <w:szCs w:val="22"/>
        </w:rPr>
        <w:t xml:space="preserve"> to attach one document file (PDF, MS Word, or Text) per document type selected.</w:t>
      </w:r>
    </w:p>
    <w:p w:rsidR="001E31BF" w:rsidRPr="00A76929" w:rsidRDefault="001E31BF" w:rsidP="00557B1D">
      <w:pPr>
        <w:numPr>
          <w:ilvl w:val="1"/>
          <w:numId w:val="6"/>
        </w:numPr>
        <w:spacing w:before="120"/>
        <w:rPr>
          <w:rFonts w:ascii="Calibri" w:hAnsi="Calibri"/>
          <w:sz w:val="22"/>
          <w:szCs w:val="22"/>
        </w:rPr>
      </w:pPr>
      <w:r w:rsidRPr="00A76929">
        <w:rPr>
          <w:rFonts w:ascii="Calibri" w:hAnsi="Calibri"/>
          <w:sz w:val="22"/>
          <w:szCs w:val="22"/>
        </w:rPr>
        <w:t xml:space="preserve">Optional Applicant Documents – if a document type is checked, the applicant </w:t>
      </w:r>
      <w:r w:rsidRPr="00A76929">
        <w:rPr>
          <w:rFonts w:ascii="Calibri" w:hAnsi="Calibri"/>
          <w:b/>
          <w:sz w:val="22"/>
          <w:szCs w:val="22"/>
        </w:rPr>
        <w:t>may</w:t>
      </w:r>
      <w:r w:rsidRPr="00A76929">
        <w:rPr>
          <w:rFonts w:ascii="Calibri" w:hAnsi="Calibri"/>
          <w:sz w:val="22"/>
          <w:szCs w:val="22"/>
        </w:rPr>
        <w:t xml:space="preserve"> attach one document file (PDF, MS Word, or Text) per document type selected.</w:t>
      </w:r>
    </w:p>
    <w:p w:rsidR="00C677B4" w:rsidRDefault="00E15E89" w:rsidP="00C677B4">
      <w:pPr>
        <w:spacing w:before="120"/>
        <w:ind w:left="1440"/>
        <w:rPr>
          <w:sz w:val="22"/>
          <w:szCs w:val="22"/>
        </w:rPr>
      </w:pPr>
      <w:r>
        <w:rPr>
          <w:noProof/>
          <w:lang w:eastAsia="zh-CN"/>
        </w:rPr>
        <w:drawing>
          <wp:inline distT="0" distB="0" distL="0" distR="0">
            <wp:extent cx="1706880" cy="739140"/>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6880" cy="739140"/>
                    </a:xfrm>
                    <a:prstGeom prst="rect">
                      <a:avLst/>
                    </a:prstGeom>
                    <a:noFill/>
                    <a:ln>
                      <a:noFill/>
                    </a:ln>
                  </pic:spPr>
                </pic:pic>
              </a:graphicData>
            </a:graphic>
          </wp:inline>
        </w:drawing>
      </w:r>
    </w:p>
    <w:p w:rsidR="00C677B4" w:rsidRDefault="00C677B4" w:rsidP="00C677B4">
      <w:pPr>
        <w:numPr>
          <w:ilvl w:val="0"/>
          <w:numId w:val="6"/>
        </w:numPr>
        <w:spacing w:after="200" w:line="276" w:lineRule="auto"/>
        <w:contextualSpacing/>
        <w:rPr>
          <w:rFonts w:ascii="Calibri" w:eastAsia="Calibri" w:hAnsi="Calibri"/>
          <w:sz w:val="22"/>
          <w:szCs w:val="22"/>
        </w:rPr>
      </w:pPr>
      <w:r w:rsidRPr="00C677B4">
        <w:rPr>
          <w:rFonts w:ascii="Calibri" w:eastAsia="Calibri" w:hAnsi="Calibri"/>
          <w:sz w:val="22"/>
          <w:szCs w:val="22"/>
        </w:rPr>
        <w:t xml:space="preserve">The department is responsible for uploading the advertisement and job description on the Posting Documents page. Once all documents have been successfully uploaded, click “Next” to advance. </w:t>
      </w:r>
    </w:p>
    <w:p w:rsidR="00AF6516" w:rsidRPr="00C677B4" w:rsidRDefault="00AF6516" w:rsidP="00AF6516">
      <w:pPr>
        <w:spacing w:after="200" w:line="276" w:lineRule="auto"/>
        <w:ind w:left="720"/>
        <w:contextualSpacing/>
        <w:rPr>
          <w:rFonts w:ascii="Calibri" w:eastAsia="Calibri" w:hAnsi="Calibri"/>
          <w:sz w:val="22"/>
          <w:szCs w:val="22"/>
        </w:rPr>
      </w:pPr>
    </w:p>
    <w:p w:rsidR="00C677B4" w:rsidRPr="00A76929" w:rsidRDefault="00C677B4" w:rsidP="00C677B4">
      <w:pPr>
        <w:numPr>
          <w:ilvl w:val="0"/>
          <w:numId w:val="6"/>
        </w:numPr>
        <w:spacing w:before="120"/>
        <w:rPr>
          <w:rFonts w:ascii="Calibri" w:hAnsi="Calibri"/>
          <w:sz w:val="22"/>
          <w:szCs w:val="22"/>
        </w:rPr>
      </w:pPr>
      <w:r w:rsidRPr="00C677B4">
        <w:rPr>
          <w:rFonts w:ascii="Calibri" w:eastAsia="Calibri" w:hAnsi="Calibri"/>
          <w:sz w:val="22"/>
          <w:szCs w:val="22"/>
        </w:rPr>
        <w:t xml:space="preserve">The next screen allows you to give access to guest users, if the posting will not utilize this function click “Next” to advance. </w:t>
      </w:r>
      <w:r>
        <w:rPr>
          <w:rFonts w:ascii="Calibri" w:eastAsia="Calibri" w:hAnsi="Calibri"/>
          <w:sz w:val="22"/>
          <w:szCs w:val="22"/>
        </w:rPr>
        <w:t xml:space="preserve">  </w:t>
      </w:r>
      <w:r w:rsidRPr="00A76929">
        <w:rPr>
          <w:rFonts w:ascii="Calibri" w:hAnsi="Calibri"/>
          <w:sz w:val="22"/>
          <w:szCs w:val="22"/>
        </w:rPr>
        <w:t>If there is a search committee member that will need access to the applicant data, click on the button “Create Guest User Account.”  Prior to completing the recruitment request you will need to select “Activate Guest User” on the Summary page in order to activate this function.</w:t>
      </w:r>
      <w:r w:rsidRPr="00A76929">
        <w:rPr>
          <w:rFonts w:ascii="Calibri" w:hAnsi="Calibri" w:cs="Arial"/>
          <w:sz w:val="20"/>
          <w:szCs w:val="20"/>
        </w:rPr>
        <w:t xml:space="preserve">  </w:t>
      </w:r>
      <w:r w:rsidRPr="00A76929">
        <w:rPr>
          <w:rFonts w:ascii="Calibri" w:hAnsi="Calibri"/>
          <w:sz w:val="22"/>
          <w:szCs w:val="22"/>
        </w:rPr>
        <w:t>Select next to continue.</w:t>
      </w:r>
    </w:p>
    <w:p w:rsidR="00AF6516" w:rsidRPr="00A76929" w:rsidRDefault="00AF6516" w:rsidP="00AF6516">
      <w:pPr>
        <w:pStyle w:val="ListParagraph"/>
      </w:pPr>
    </w:p>
    <w:p w:rsidR="00C677B4" w:rsidRPr="00A76929" w:rsidRDefault="00C677B4" w:rsidP="00C677B4">
      <w:pPr>
        <w:numPr>
          <w:ilvl w:val="0"/>
          <w:numId w:val="6"/>
        </w:numPr>
        <w:spacing w:after="200" w:line="276" w:lineRule="auto"/>
        <w:contextualSpacing/>
        <w:rPr>
          <w:rFonts w:ascii="Calibri" w:eastAsia="Calibri" w:hAnsi="Calibri"/>
          <w:sz w:val="22"/>
          <w:szCs w:val="22"/>
        </w:rPr>
      </w:pPr>
      <w:r w:rsidRPr="00A76929">
        <w:rPr>
          <w:rFonts w:ascii="Calibri" w:hAnsi="Calibri"/>
          <w:sz w:val="22"/>
          <w:szCs w:val="22"/>
        </w:rPr>
        <w:t>If assigning a search committee member to a current St. Lawrence employee, use the search function to add them as a search committee member.  Use the new search committee member function to add an employee who does not already have an active account.  You may also appoint an employee as the search committee chair.  For both instances, Human Resources will be prompted to approve the account.  After Human Resources approves the account it will be activated.</w:t>
      </w:r>
    </w:p>
    <w:p w:rsidR="00C677B4" w:rsidRPr="00C677B4" w:rsidRDefault="00C677B4" w:rsidP="00C677B4">
      <w:pPr>
        <w:spacing w:after="200" w:line="276" w:lineRule="auto"/>
        <w:ind w:left="720"/>
        <w:contextualSpacing/>
        <w:rPr>
          <w:rFonts w:ascii="Calibri" w:eastAsia="Calibri" w:hAnsi="Calibri"/>
          <w:sz w:val="22"/>
          <w:szCs w:val="22"/>
        </w:rPr>
      </w:pPr>
    </w:p>
    <w:p w:rsidR="00AF6516" w:rsidRDefault="00AF6516" w:rsidP="00C677B4">
      <w:pPr>
        <w:spacing w:before="120"/>
        <w:ind w:firstLine="720"/>
        <w:rPr>
          <w:rFonts w:ascii="Calibri" w:eastAsia="Calibri" w:hAnsi="Calibri"/>
          <w:sz w:val="22"/>
          <w:szCs w:val="22"/>
        </w:rPr>
      </w:pPr>
    </w:p>
    <w:p w:rsidR="00AF6516" w:rsidRDefault="00AF6516" w:rsidP="00C677B4">
      <w:pPr>
        <w:spacing w:before="120"/>
        <w:ind w:firstLine="720"/>
        <w:rPr>
          <w:rFonts w:ascii="Calibri" w:eastAsia="Calibri" w:hAnsi="Calibri"/>
          <w:sz w:val="22"/>
          <w:szCs w:val="22"/>
        </w:rPr>
      </w:pPr>
    </w:p>
    <w:p w:rsidR="00C677B4" w:rsidRDefault="00C677B4" w:rsidP="00C677B4">
      <w:pPr>
        <w:spacing w:before="120"/>
        <w:ind w:firstLine="720"/>
        <w:rPr>
          <w:rFonts w:ascii="Calibri" w:eastAsia="Calibri" w:hAnsi="Calibri"/>
          <w:sz w:val="22"/>
          <w:szCs w:val="22"/>
        </w:rPr>
      </w:pPr>
      <w:r w:rsidRPr="00C677B4">
        <w:rPr>
          <w:rFonts w:ascii="Calibri" w:eastAsia="Calibri" w:hAnsi="Calibri"/>
          <w:sz w:val="22"/>
          <w:szCs w:val="22"/>
        </w:rPr>
        <w:lastRenderedPageBreak/>
        <w:t>To add search committee members enter their first name, last name or email and hit search</w:t>
      </w:r>
    </w:p>
    <w:p w:rsidR="00C677B4" w:rsidRDefault="00E15E89" w:rsidP="00C677B4">
      <w:pPr>
        <w:spacing w:before="120"/>
        <w:ind w:firstLine="720"/>
        <w:rPr>
          <w:rFonts w:ascii="Calibri" w:eastAsia="Calibri" w:hAnsi="Calibri"/>
          <w:sz w:val="22"/>
          <w:szCs w:val="22"/>
        </w:rPr>
      </w:pPr>
      <w:r>
        <w:rPr>
          <w:noProof/>
          <w:lang w:eastAsia="zh-CN"/>
        </w:rPr>
        <w:drawing>
          <wp:inline distT="0" distB="0" distL="0" distR="0">
            <wp:extent cx="2148840" cy="116586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8840" cy="1165860"/>
                    </a:xfrm>
                    <a:prstGeom prst="rect">
                      <a:avLst/>
                    </a:prstGeom>
                    <a:noFill/>
                    <a:ln>
                      <a:noFill/>
                    </a:ln>
                  </pic:spPr>
                </pic:pic>
              </a:graphicData>
            </a:graphic>
          </wp:inline>
        </w:drawing>
      </w:r>
    </w:p>
    <w:p w:rsidR="00C677B4" w:rsidRDefault="00C677B4" w:rsidP="00C677B4">
      <w:pPr>
        <w:spacing w:after="200" w:line="276" w:lineRule="auto"/>
        <w:ind w:left="720"/>
        <w:contextualSpacing/>
        <w:rPr>
          <w:rFonts w:ascii="Calibri" w:eastAsia="Calibri" w:hAnsi="Calibri"/>
          <w:sz w:val="22"/>
          <w:szCs w:val="22"/>
        </w:rPr>
      </w:pPr>
      <w:r w:rsidRPr="00C677B4">
        <w:rPr>
          <w:rFonts w:ascii="Calibri" w:eastAsia="Calibri" w:hAnsi="Calibri"/>
          <w:sz w:val="22"/>
          <w:szCs w:val="22"/>
        </w:rPr>
        <w:t>This will bring up a list of anyone with that name or email, select the correct user and hit the button to add to the search committee, if the person is the chair check the box that says search chair.</w:t>
      </w:r>
    </w:p>
    <w:p w:rsidR="00C677B4" w:rsidRPr="00C677B4" w:rsidRDefault="00C677B4" w:rsidP="00C677B4">
      <w:pPr>
        <w:spacing w:after="200" w:line="276" w:lineRule="auto"/>
        <w:ind w:left="720"/>
        <w:contextualSpacing/>
        <w:rPr>
          <w:rFonts w:ascii="Calibri" w:eastAsia="Calibri" w:hAnsi="Calibri"/>
          <w:sz w:val="22"/>
          <w:szCs w:val="22"/>
        </w:rPr>
      </w:pPr>
    </w:p>
    <w:p w:rsidR="00C677B4" w:rsidRDefault="00E15E89" w:rsidP="00C677B4">
      <w:pPr>
        <w:spacing w:before="120"/>
        <w:ind w:firstLine="360"/>
        <w:rPr>
          <w:rFonts w:ascii="Calibri" w:eastAsia="Calibri" w:hAnsi="Calibri"/>
          <w:sz w:val="22"/>
          <w:szCs w:val="22"/>
        </w:rPr>
      </w:pPr>
      <w:r>
        <w:rPr>
          <w:noProof/>
          <w:lang w:eastAsia="zh-CN"/>
        </w:rPr>
        <w:drawing>
          <wp:inline distT="0" distB="0" distL="0" distR="0">
            <wp:extent cx="2621280" cy="4495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1280" cy="449580"/>
                    </a:xfrm>
                    <a:prstGeom prst="rect">
                      <a:avLst/>
                    </a:prstGeom>
                    <a:noFill/>
                    <a:ln>
                      <a:noFill/>
                    </a:ln>
                  </pic:spPr>
                </pic:pic>
              </a:graphicData>
            </a:graphic>
          </wp:inline>
        </w:drawing>
      </w:r>
    </w:p>
    <w:p w:rsidR="00C677B4" w:rsidRDefault="00C677B4" w:rsidP="00C677B4">
      <w:pPr>
        <w:spacing w:before="120"/>
        <w:ind w:firstLine="360"/>
        <w:rPr>
          <w:rFonts w:ascii="Calibri" w:eastAsia="Calibri" w:hAnsi="Calibri"/>
          <w:sz w:val="22"/>
          <w:szCs w:val="22"/>
        </w:rPr>
      </w:pPr>
    </w:p>
    <w:p w:rsidR="001E31BF" w:rsidRPr="00A76929" w:rsidRDefault="00472B21" w:rsidP="00C677B4">
      <w:pPr>
        <w:spacing w:before="120"/>
        <w:ind w:left="720"/>
        <w:rPr>
          <w:rFonts w:ascii="Calibri" w:hAnsi="Calibri"/>
          <w:sz w:val="22"/>
          <w:szCs w:val="22"/>
        </w:rPr>
      </w:pPr>
      <w:r w:rsidRPr="00A76929">
        <w:rPr>
          <w:rFonts w:ascii="Calibri" w:hAnsi="Calibri"/>
          <w:sz w:val="22"/>
          <w:szCs w:val="22"/>
        </w:rPr>
        <w:t>Please note, use this feature if you plan to use the ranking criteria function.  Ranking criteria is discussed in step 1</w:t>
      </w:r>
      <w:r w:rsidR="00C677B4" w:rsidRPr="00A76929">
        <w:rPr>
          <w:rFonts w:ascii="Calibri" w:hAnsi="Calibri"/>
          <w:sz w:val="22"/>
          <w:szCs w:val="22"/>
        </w:rPr>
        <w:t>0</w:t>
      </w:r>
      <w:r w:rsidRPr="00A76929">
        <w:rPr>
          <w:rFonts w:ascii="Calibri" w:hAnsi="Calibri"/>
          <w:sz w:val="22"/>
          <w:szCs w:val="22"/>
        </w:rPr>
        <w:t>.</w:t>
      </w:r>
      <w:r w:rsidR="00990A40" w:rsidRPr="00A76929">
        <w:rPr>
          <w:rFonts w:ascii="Calibri" w:hAnsi="Calibri"/>
          <w:sz w:val="22"/>
          <w:szCs w:val="22"/>
        </w:rPr>
        <w:t xml:space="preserve">  Select next to </w:t>
      </w:r>
      <w:r w:rsidR="001E31BF" w:rsidRPr="00A76929">
        <w:rPr>
          <w:rFonts w:ascii="Calibri" w:hAnsi="Calibri"/>
          <w:sz w:val="22"/>
          <w:szCs w:val="22"/>
        </w:rPr>
        <w:t>continue</w:t>
      </w:r>
      <w:r w:rsidR="00990A40" w:rsidRPr="00A76929">
        <w:rPr>
          <w:rFonts w:ascii="Calibri" w:hAnsi="Calibri"/>
          <w:sz w:val="22"/>
          <w:szCs w:val="22"/>
        </w:rPr>
        <w:t>.</w:t>
      </w:r>
    </w:p>
    <w:p w:rsidR="001E31BF" w:rsidRPr="00A76929" w:rsidRDefault="001E31BF" w:rsidP="00557B1D">
      <w:pPr>
        <w:numPr>
          <w:ilvl w:val="0"/>
          <w:numId w:val="6"/>
        </w:numPr>
        <w:spacing w:before="120"/>
        <w:rPr>
          <w:rFonts w:ascii="Calibri" w:hAnsi="Calibri"/>
          <w:sz w:val="22"/>
          <w:szCs w:val="22"/>
        </w:rPr>
      </w:pPr>
      <w:r w:rsidRPr="00A76929">
        <w:rPr>
          <w:rFonts w:ascii="Calibri" w:hAnsi="Calibri"/>
          <w:sz w:val="22"/>
          <w:szCs w:val="22"/>
        </w:rPr>
        <w:t>Select “Add a criterion” and a list of approved criterions will appear.  If the criterion you would like to use i</w:t>
      </w:r>
      <w:r w:rsidR="00166A49" w:rsidRPr="00A76929">
        <w:rPr>
          <w:rFonts w:ascii="Calibri" w:hAnsi="Calibri"/>
          <w:sz w:val="22"/>
          <w:szCs w:val="22"/>
        </w:rPr>
        <w:t>s</w:t>
      </w:r>
      <w:r w:rsidRPr="00A76929">
        <w:rPr>
          <w:rFonts w:ascii="Calibri" w:hAnsi="Calibri"/>
          <w:sz w:val="22"/>
          <w:szCs w:val="22"/>
        </w:rPr>
        <w:t xml:space="preserve"> not listed, select “add a new one.”  Human Resources will be prompted to approve all new criterions.  Select next to continue.</w:t>
      </w:r>
    </w:p>
    <w:p w:rsidR="00C677B4" w:rsidRPr="002B405D" w:rsidRDefault="00E15E89" w:rsidP="00C677B4">
      <w:pPr>
        <w:spacing w:before="120"/>
        <w:ind w:left="1440"/>
        <w:rPr>
          <w:sz w:val="22"/>
          <w:szCs w:val="22"/>
        </w:rPr>
      </w:pPr>
      <w:r>
        <w:rPr>
          <w:noProof/>
          <w:lang w:eastAsia="zh-CN"/>
        </w:rPr>
        <w:drawing>
          <wp:inline distT="0" distB="0" distL="0" distR="0">
            <wp:extent cx="1249680" cy="6096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9680" cy="609600"/>
                    </a:xfrm>
                    <a:prstGeom prst="rect">
                      <a:avLst/>
                    </a:prstGeom>
                    <a:noFill/>
                    <a:ln>
                      <a:noFill/>
                    </a:ln>
                  </pic:spPr>
                </pic:pic>
              </a:graphicData>
            </a:graphic>
          </wp:inline>
        </w:drawing>
      </w:r>
    </w:p>
    <w:p w:rsidR="001E31BF" w:rsidRPr="00A76929" w:rsidRDefault="00C677B4" w:rsidP="00557B1D">
      <w:pPr>
        <w:numPr>
          <w:ilvl w:val="0"/>
          <w:numId w:val="6"/>
        </w:numPr>
        <w:spacing w:before="120"/>
        <w:rPr>
          <w:rFonts w:ascii="Calibri" w:hAnsi="Calibri"/>
          <w:sz w:val="22"/>
          <w:szCs w:val="22"/>
        </w:rPr>
      </w:pPr>
      <w:r w:rsidRPr="00A76929">
        <w:rPr>
          <w:rFonts w:ascii="Calibri" w:hAnsi="Calibri"/>
          <w:sz w:val="22"/>
          <w:szCs w:val="22"/>
        </w:rPr>
        <w:t>When you are ready to send the posting to the Hiring Manager for review, r</w:t>
      </w:r>
      <w:r w:rsidR="001E31BF" w:rsidRPr="00A76929">
        <w:rPr>
          <w:rFonts w:ascii="Calibri" w:hAnsi="Calibri"/>
          <w:sz w:val="22"/>
          <w:szCs w:val="22"/>
        </w:rPr>
        <w:t>eview your entries and do one of the three:</w:t>
      </w:r>
    </w:p>
    <w:p w:rsidR="001E31BF" w:rsidRPr="00A76929" w:rsidRDefault="001E31BF" w:rsidP="00557B1D">
      <w:pPr>
        <w:numPr>
          <w:ilvl w:val="1"/>
          <w:numId w:val="6"/>
        </w:numPr>
        <w:spacing w:before="120"/>
        <w:rPr>
          <w:rFonts w:ascii="Calibri" w:hAnsi="Calibri"/>
          <w:sz w:val="22"/>
          <w:szCs w:val="22"/>
        </w:rPr>
      </w:pPr>
      <w:r w:rsidRPr="00A76929">
        <w:rPr>
          <w:rFonts w:ascii="Calibri" w:hAnsi="Calibri"/>
          <w:sz w:val="22"/>
          <w:szCs w:val="22"/>
        </w:rPr>
        <w:t>Select “</w:t>
      </w:r>
      <w:r w:rsidRPr="00A76929">
        <w:rPr>
          <w:rFonts w:ascii="Calibri" w:hAnsi="Calibri"/>
          <w:sz w:val="22"/>
          <w:szCs w:val="22"/>
          <w:u w:val="single"/>
        </w:rPr>
        <w:t>Edit</w:t>
      </w:r>
      <w:r w:rsidRPr="00A76929">
        <w:rPr>
          <w:rFonts w:ascii="Calibri" w:hAnsi="Calibri"/>
          <w:sz w:val="22"/>
          <w:szCs w:val="22"/>
        </w:rPr>
        <w:t>” at the top left side of the page to make any changes.</w:t>
      </w:r>
    </w:p>
    <w:p w:rsidR="001E31BF" w:rsidRPr="00A76929" w:rsidRDefault="001E31BF" w:rsidP="00557B1D">
      <w:pPr>
        <w:numPr>
          <w:ilvl w:val="1"/>
          <w:numId w:val="6"/>
        </w:numPr>
        <w:spacing w:before="120"/>
        <w:rPr>
          <w:rFonts w:ascii="Calibri" w:hAnsi="Calibri"/>
          <w:sz w:val="22"/>
          <w:szCs w:val="22"/>
        </w:rPr>
      </w:pPr>
      <w:r w:rsidRPr="00A76929">
        <w:rPr>
          <w:rFonts w:ascii="Calibri" w:hAnsi="Calibri"/>
          <w:sz w:val="22"/>
          <w:szCs w:val="22"/>
        </w:rPr>
        <w:t>S</w:t>
      </w:r>
      <w:r w:rsidR="00A92290" w:rsidRPr="00A76929">
        <w:rPr>
          <w:rFonts w:ascii="Calibri" w:hAnsi="Calibri"/>
          <w:sz w:val="22"/>
          <w:szCs w:val="22"/>
        </w:rPr>
        <w:t xml:space="preserve">elect the orange </w:t>
      </w:r>
      <w:r w:rsidRPr="00A76929">
        <w:rPr>
          <w:rFonts w:ascii="Calibri" w:hAnsi="Calibri"/>
          <w:sz w:val="22"/>
          <w:szCs w:val="22"/>
        </w:rPr>
        <w:t>“</w:t>
      </w:r>
      <w:r w:rsidRPr="00A76929">
        <w:rPr>
          <w:rFonts w:ascii="Calibri" w:hAnsi="Calibri"/>
          <w:sz w:val="22"/>
          <w:szCs w:val="22"/>
          <w:u w:val="single"/>
        </w:rPr>
        <w:t>Keep working on this recruitment request</w:t>
      </w:r>
      <w:r w:rsidRPr="00A76929">
        <w:rPr>
          <w:rFonts w:ascii="Calibri" w:hAnsi="Calibri"/>
          <w:sz w:val="22"/>
          <w:szCs w:val="22"/>
        </w:rPr>
        <w:t>”</w:t>
      </w:r>
      <w:r w:rsidR="00A92290" w:rsidRPr="00A76929">
        <w:rPr>
          <w:rFonts w:ascii="Calibri" w:hAnsi="Calibri"/>
          <w:sz w:val="22"/>
          <w:szCs w:val="22"/>
        </w:rPr>
        <w:t xml:space="preserve"> link</w:t>
      </w:r>
      <w:r w:rsidRPr="00A76929">
        <w:rPr>
          <w:rFonts w:ascii="Calibri" w:hAnsi="Calibri"/>
          <w:sz w:val="22"/>
          <w:szCs w:val="22"/>
        </w:rPr>
        <w:t xml:space="preserve"> which will allow you to return later to the posting and/or make edits.</w:t>
      </w:r>
    </w:p>
    <w:p w:rsidR="006719F1" w:rsidRPr="00A76929" w:rsidRDefault="006719F1" w:rsidP="00557B1D">
      <w:pPr>
        <w:numPr>
          <w:ilvl w:val="1"/>
          <w:numId w:val="6"/>
        </w:numPr>
        <w:spacing w:before="120"/>
        <w:rPr>
          <w:rFonts w:ascii="Calibri" w:hAnsi="Calibri"/>
          <w:sz w:val="22"/>
          <w:szCs w:val="22"/>
        </w:rPr>
      </w:pPr>
      <w:r w:rsidRPr="00A76929">
        <w:rPr>
          <w:rFonts w:ascii="Calibri" w:hAnsi="Calibri"/>
          <w:sz w:val="22"/>
          <w:szCs w:val="22"/>
        </w:rPr>
        <w:t>Select the orange “</w:t>
      </w:r>
      <w:r w:rsidRPr="00A76929">
        <w:rPr>
          <w:rFonts w:ascii="Calibri" w:hAnsi="Calibri"/>
          <w:b/>
          <w:color w:val="F79646"/>
          <w:sz w:val="22"/>
          <w:szCs w:val="22"/>
          <w:u w:val="single"/>
        </w:rPr>
        <w:t>Take Action on Posting</w:t>
      </w:r>
      <w:r w:rsidRPr="00A76929">
        <w:rPr>
          <w:rFonts w:ascii="Calibri" w:hAnsi="Calibri"/>
          <w:sz w:val="22"/>
          <w:szCs w:val="22"/>
        </w:rPr>
        <w:t>” link and select “Submit to Dean/Level 2 Approver” or the appropriate next level.</w:t>
      </w:r>
    </w:p>
    <w:p w:rsidR="006719F1" w:rsidRDefault="006719F1" w:rsidP="006719F1">
      <w:pPr>
        <w:spacing w:before="120"/>
        <w:rPr>
          <w:sz w:val="22"/>
          <w:szCs w:val="22"/>
        </w:rPr>
      </w:pPr>
    </w:p>
    <w:p w:rsidR="006719F1" w:rsidRDefault="006719F1" w:rsidP="006719F1">
      <w:pPr>
        <w:pStyle w:val="ListParagraph"/>
      </w:pPr>
      <w:r>
        <w:t>When you are ready to send the posting to the Hiring Manager for Review go to the summary page and hover over the orange box in the upper right hand corner that says “Take Action on the Posting”</w:t>
      </w:r>
    </w:p>
    <w:p w:rsidR="006719F1" w:rsidRDefault="006719F1" w:rsidP="006719F1">
      <w:pPr>
        <w:spacing w:before="120"/>
        <w:rPr>
          <w:sz w:val="22"/>
          <w:szCs w:val="22"/>
        </w:rPr>
      </w:pPr>
    </w:p>
    <w:p w:rsidR="006719F1" w:rsidRDefault="00E15E89" w:rsidP="006719F1">
      <w:pPr>
        <w:spacing w:before="120"/>
        <w:rPr>
          <w:sz w:val="22"/>
          <w:szCs w:val="22"/>
        </w:rPr>
      </w:pPr>
      <w:r>
        <w:rPr>
          <w:noProof/>
          <w:lang w:eastAsia="zh-CN"/>
        </w:rPr>
        <w:drawing>
          <wp:inline distT="0" distB="0" distL="0" distR="0">
            <wp:extent cx="2278380" cy="1188720"/>
            <wp:effectExtent l="0" t="0" r="7620" b="0"/>
            <wp:docPr id="1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8380" cy="1188720"/>
                    </a:xfrm>
                    <a:prstGeom prst="rect">
                      <a:avLst/>
                    </a:prstGeom>
                    <a:noFill/>
                    <a:ln>
                      <a:noFill/>
                    </a:ln>
                  </pic:spPr>
                </pic:pic>
              </a:graphicData>
            </a:graphic>
          </wp:inline>
        </w:drawing>
      </w:r>
    </w:p>
    <w:p w:rsidR="006719F1" w:rsidRDefault="006719F1" w:rsidP="006719F1">
      <w:pPr>
        <w:spacing w:before="120"/>
        <w:rPr>
          <w:sz w:val="22"/>
          <w:szCs w:val="22"/>
        </w:rPr>
      </w:pPr>
    </w:p>
    <w:p w:rsidR="0085594B" w:rsidRPr="00A76929" w:rsidRDefault="001E31BF" w:rsidP="00D07ABC">
      <w:pPr>
        <w:numPr>
          <w:ilvl w:val="0"/>
          <w:numId w:val="6"/>
        </w:numPr>
        <w:spacing w:before="120"/>
        <w:rPr>
          <w:rFonts w:ascii="Calibri" w:hAnsi="Calibri"/>
          <w:sz w:val="22"/>
          <w:szCs w:val="22"/>
        </w:rPr>
      </w:pPr>
      <w:r w:rsidRPr="00A76929">
        <w:rPr>
          <w:rFonts w:ascii="Calibri" w:hAnsi="Calibri"/>
          <w:sz w:val="22"/>
          <w:szCs w:val="22"/>
        </w:rPr>
        <w:t>Once you select “Submit to Dean/</w:t>
      </w:r>
      <w:r w:rsidR="001B5FC0" w:rsidRPr="00A76929">
        <w:rPr>
          <w:rFonts w:ascii="Calibri" w:hAnsi="Calibri"/>
          <w:sz w:val="22"/>
          <w:szCs w:val="22"/>
        </w:rPr>
        <w:t>Level 2 Approver</w:t>
      </w:r>
      <w:r w:rsidRPr="00A76929">
        <w:rPr>
          <w:rFonts w:ascii="Calibri" w:hAnsi="Calibri"/>
          <w:sz w:val="22"/>
          <w:szCs w:val="22"/>
        </w:rPr>
        <w:t xml:space="preserve">” or appropriate next level you </w:t>
      </w:r>
      <w:r w:rsidRPr="00A76929">
        <w:rPr>
          <w:rFonts w:ascii="Calibri" w:hAnsi="Calibri"/>
          <w:b/>
          <w:i/>
          <w:sz w:val="22"/>
          <w:szCs w:val="22"/>
        </w:rPr>
        <w:t>must</w:t>
      </w:r>
      <w:r w:rsidRPr="00A76929">
        <w:rPr>
          <w:rFonts w:ascii="Calibri" w:hAnsi="Calibri"/>
          <w:sz w:val="22"/>
          <w:szCs w:val="22"/>
        </w:rPr>
        <w:t xml:space="preserve"> hit submit.  </w:t>
      </w:r>
      <w:bookmarkStart w:id="0" w:name="_GoBack"/>
      <w:r w:rsidRPr="00E15E89">
        <w:rPr>
          <w:rFonts w:ascii="Calibri" w:hAnsi="Calibri"/>
          <w:sz w:val="22"/>
          <w:szCs w:val="22"/>
          <w:u w:val="single"/>
        </w:rPr>
        <w:t>Failure to submit may result in the loss of all data.</w:t>
      </w:r>
      <w:bookmarkEnd w:id="0"/>
      <w:r w:rsidR="00AF6516" w:rsidRPr="00A76929">
        <w:rPr>
          <w:rFonts w:ascii="Calibri" w:hAnsi="Calibri"/>
          <w:sz w:val="22"/>
          <w:szCs w:val="22"/>
        </w:rPr>
        <w:t xml:space="preserve">  </w:t>
      </w:r>
      <w:r w:rsidR="00D07ABC" w:rsidRPr="00A76929">
        <w:rPr>
          <w:rFonts w:ascii="Calibri" w:hAnsi="Calibri"/>
          <w:sz w:val="22"/>
          <w:szCs w:val="22"/>
        </w:rPr>
        <w:t xml:space="preserve">The </w:t>
      </w:r>
      <w:r w:rsidR="00967A25" w:rsidRPr="00A76929">
        <w:rPr>
          <w:rFonts w:ascii="Calibri" w:hAnsi="Calibri"/>
          <w:sz w:val="22"/>
          <w:szCs w:val="22"/>
        </w:rPr>
        <w:t>Recruitment Request has</w:t>
      </w:r>
      <w:r w:rsidR="00D07ABC" w:rsidRPr="00A76929">
        <w:rPr>
          <w:rFonts w:ascii="Calibri" w:hAnsi="Calibri"/>
          <w:sz w:val="22"/>
          <w:szCs w:val="22"/>
        </w:rPr>
        <w:t xml:space="preserve"> now been successfully completed and submitted to the next level for review</w:t>
      </w:r>
      <w:r w:rsidR="00967A25" w:rsidRPr="00A76929">
        <w:rPr>
          <w:rFonts w:ascii="Calibri" w:hAnsi="Calibri"/>
          <w:sz w:val="22"/>
          <w:szCs w:val="22"/>
        </w:rPr>
        <w:t xml:space="preserve"> and approval</w:t>
      </w:r>
      <w:r w:rsidR="00D07ABC" w:rsidRPr="00A76929">
        <w:rPr>
          <w:rFonts w:ascii="Calibri" w:hAnsi="Calibri"/>
          <w:sz w:val="22"/>
          <w:szCs w:val="22"/>
        </w:rPr>
        <w:t>.</w:t>
      </w:r>
    </w:p>
    <w:sectPr w:rsidR="0085594B" w:rsidRPr="00A76929" w:rsidSect="00965BDF">
      <w:pgSz w:w="12240" w:h="15840"/>
      <w:pgMar w:top="864" w:right="1008"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E43"/>
    <w:multiLevelType w:val="hybridMultilevel"/>
    <w:tmpl w:val="D7FA37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40DBA"/>
    <w:multiLevelType w:val="hybridMultilevel"/>
    <w:tmpl w:val="A7E81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C671DC7"/>
    <w:multiLevelType w:val="hybridMultilevel"/>
    <w:tmpl w:val="2954C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CA68BC"/>
    <w:multiLevelType w:val="hybridMultilevel"/>
    <w:tmpl w:val="70C81D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BA78D2"/>
    <w:multiLevelType w:val="hybridMultilevel"/>
    <w:tmpl w:val="4A90E0C4"/>
    <w:lvl w:ilvl="0" w:tplc="D5E67A24">
      <w:start w:val="1"/>
      <w:numFmt w:val="decimal"/>
      <w:lvlText w:val="%1."/>
      <w:lvlJc w:val="left"/>
      <w:pPr>
        <w:tabs>
          <w:tab w:val="num" w:pos="720"/>
        </w:tabs>
        <w:ind w:left="720" w:hanging="360"/>
      </w:pPr>
      <w:rPr>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7F2"/>
    <w:rsid w:val="00096256"/>
    <w:rsid w:val="00166A49"/>
    <w:rsid w:val="00186967"/>
    <w:rsid w:val="001908A4"/>
    <w:rsid w:val="001B2DAE"/>
    <w:rsid w:val="001B5FC0"/>
    <w:rsid w:val="001D46A6"/>
    <w:rsid w:val="001E31BF"/>
    <w:rsid w:val="0027328C"/>
    <w:rsid w:val="002B405D"/>
    <w:rsid w:val="00304E9E"/>
    <w:rsid w:val="003067DD"/>
    <w:rsid w:val="00333B89"/>
    <w:rsid w:val="0033469E"/>
    <w:rsid w:val="003A621A"/>
    <w:rsid w:val="003C5492"/>
    <w:rsid w:val="003E6EFA"/>
    <w:rsid w:val="00435378"/>
    <w:rsid w:val="00472B21"/>
    <w:rsid w:val="00557B1D"/>
    <w:rsid w:val="006719F1"/>
    <w:rsid w:val="007429E1"/>
    <w:rsid w:val="007D6C6F"/>
    <w:rsid w:val="007E0449"/>
    <w:rsid w:val="00854818"/>
    <w:rsid w:val="0085594B"/>
    <w:rsid w:val="00867EC3"/>
    <w:rsid w:val="008A6E72"/>
    <w:rsid w:val="00965BDF"/>
    <w:rsid w:val="00967A25"/>
    <w:rsid w:val="00990A40"/>
    <w:rsid w:val="009B7E76"/>
    <w:rsid w:val="009F374B"/>
    <w:rsid w:val="00A1363D"/>
    <w:rsid w:val="00A501BA"/>
    <w:rsid w:val="00A76929"/>
    <w:rsid w:val="00A92290"/>
    <w:rsid w:val="00AA106D"/>
    <w:rsid w:val="00AA406E"/>
    <w:rsid w:val="00AC2625"/>
    <w:rsid w:val="00AF6516"/>
    <w:rsid w:val="00B405E7"/>
    <w:rsid w:val="00B90E21"/>
    <w:rsid w:val="00B95BB4"/>
    <w:rsid w:val="00BE7569"/>
    <w:rsid w:val="00BE7C20"/>
    <w:rsid w:val="00C677B4"/>
    <w:rsid w:val="00CC17F2"/>
    <w:rsid w:val="00D07ABC"/>
    <w:rsid w:val="00D7440C"/>
    <w:rsid w:val="00DB71FE"/>
    <w:rsid w:val="00E15E89"/>
    <w:rsid w:val="00E518C4"/>
    <w:rsid w:val="00E52B4C"/>
    <w:rsid w:val="00F21823"/>
    <w:rsid w:val="00F21DFE"/>
    <w:rsid w:val="00F817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3469E"/>
    <w:rPr>
      <w:color w:val="0000FF"/>
      <w:u w:val="single"/>
    </w:rPr>
  </w:style>
  <w:style w:type="paragraph" w:styleId="BalloonText">
    <w:name w:val="Balloon Text"/>
    <w:basedOn w:val="Normal"/>
    <w:semiHidden/>
    <w:rsid w:val="00F81735"/>
    <w:rPr>
      <w:rFonts w:ascii="Tahoma" w:hAnsi="Tahoma" w:cs="Tahoma"/>
      <w:sz w:val="16"/>
      <w:szCs w:val="16"/>
    </w:rPr>
  </w:style>
  <w:style w:type="character" w:styleId="CommentReference">
    <w:name w:val="annotation reference"/>
    <w:rsid w:val="00A501BA"/>
    <w:rPr>
      <w:sz w:val="16"/>
      <w:szCs w:val="16"/>
    </w:rPr>
  </w:style>
  <w:style w:type="paragraph" w:styleId="CommentText">
    <w:name w:val="annotation text"/>
    <w:basedOn w:val="Normal"/>
    <w:link w:val="CommentTextChar"/>
    <w:rsid w:val="00A501BA"/>
    <w:rPr>
      <w:sz w:val="20"/>
      <w:szCs w:val="20"/>
    </w:rPr>
  </w:style>
  <w:style w:type="character" w:customStyle="1" w:styleId="CommentTextChar">
    <w:name w:val="Comment Text Char"/>
    <w:basedOn w:val="DefaultParagraphFont"/>
    <w:link w:val="CommentText"/>
    <w:rsid w:val="00A501BA"/>
  </w:style>
  <w:style w:type="paragraph" w:styleId="CommentSubject">
    <w:name w:val="annotation subject"/>
    <w:basedOn w:val="CommentText"/>
    <w:next w:val="CommentText"/>
    <w:link w:val="CommentSubjectChar"/>
    <w:rsid w:val="00A501BA"/>
    <w:rPr>
      <w:b/>
      <w:bCs/>
    </w:rPr>
  </w:style>
  <w:style w:type="character" w:customStyle="1" w:styleId="CommentSubjectChar">
    <w:name w:val="Comment Subject Char"/>
    <w:link w:val="CommentSubject"/>
    <w:rsid w:val="00A501BA"/>
    <w:rPr>
      <w:b/>
      <w:bCs/>
    </w:rPr>
  </w:style>
  <w:style w:type="paragraph" w:styleId="NormalWeb">
    <w:name w:val="Normal (Web)"/>
    <w:basedOn w:val="Normal"/>
    <w:uiPriority w:val="99"/>
    <w:unhideWhenUsed/>
    <w:rsid w:val="00AA106D"/>
    <w:pPr>
      <w:spacing w:before="100" w:beforeAutospacing="1" w:after="100" w:afterAutospacing="1"/>
    </w:pPr>
  </w:style>
  <w:style w:type="character" w:customStyle="1" w:styleId="apple-converted-space">
    <w:name w:val="apple-converted-space"/>
    <w:rsid w:val="00AA106D"/>
  </w:style>
  <w:style w:type="paragraph" w:styleId="ListParagraph">
    <w:name w:val="List Paragraph"/>
    <w:basedOn w:val="Normal"/>
    <w:uiPriority w:val="34"/>
    <w:qFormat/>
    <w:rsid w:val="006719F1"/>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3469E"/>
    <w:rPr>
      <w:color w:val="0000FF"/>
      <w:u w:val="single"/>
    </w:rPr>
  </w:style>
  <w:style w:type="paragraph" w:styleId="BalloonText">
    <w:name w:val="Balloon Text"/>
    <w:basedOn w:val="Normal"/>
    <w:semiHidden/>
    <w:rsid w:val="00F81735"/>
    <w:rPr>
      <w:rFonts w:ascii="Tahoma" w:hAnsi="Tahoma" w:cs="Tahoma"/>
      <w:sz w:val="16"/>
      <w:szCs w:val="16"/>
    </w:rPr>
  </w:style>
  <w:style w:type="character" w:styleId="CommentReference">
    <w:name w:val="annotation reference"/>
    <w:rsid w:val="00A501BA"/>
    <w:rPr>
      <w:sz w:val="16"/>
      <w:szCs w:val="16"/>
    </w:rPr>
  </w:style>
  <w:style w:type="paragraph" w:styleId="CommentText">
    <w:name w:val="annotation text"/>
    <w:basedOn w:val="Normal"/>
    <w:link w:val="CommentTextChar"/>
    <w:rsid w:val="00A501BA"/>
    <w:rPr>
      <w:sz w:val="20"/>
      <w:szCs w:val="20"/>
    </w:rPr>
  </w:style>
  <w:style w:type="character" w:customStyle="1" w:styleId="CommentTextChar">
    <w:name w:val="Comment Text Char"/>
    <w:basedOn w:val="DefaultParagraphFont"/>
    <w:link w:val="CommentText"/>
    <w:rsid w:val="00A501BA"/>
  </w:style>
  <w:style w:type="paragraph" w:styleId="CommentSubject">
    <w:name w:val="annotation subject"/>
    <w:basedOn w:val="CommentText"/>
    <w:next w:val="CommentText"/>
    <w:link w:val="CommentSubjectChar"/>
    <w:rsid w:val="00A501BA"/>
    <w:rPr>
      <w:b/>
      <w:bCs/>
    </w:rPr>
  </w:style>
  <w:style w:type="character" w:customStyle="1" w:styleId="CommentSubjectChar">
    <w:name w:val="Comment Subject Char"/>
    <w:link w:val="CommentSubject"/>
    <w:rsid w:val="00A501BA"/>
    <w:rPr>
      <w:b/>
      <w:bCs/>
    </w:rPr>
  </w:style>
  <w:style w:type="paragraph" w:styleId="NormalWeb">
    <w:name w:val="Normal (Web)"/>
    <w:basedOn w:val="Normal"/>
    <w:uiPriority w:val="99"/>
    <w:unhideWhenUsed/>
    <w:rsid w:val="00AA106D"/>
    <w:pPr>
      <w:spacing w:before="100" w:beforeAutospacing="1" w:after="100" w:afterAutospacing="1"/>
    </w:pPr>
  </w:style>
  <w:style w:type="character" w:customStyle="1" w:styleId="apple-converted-space">
    <w:name w:val="apple-converted-space"/>
    <w:rsid w:val="00AA106D"/>
  </w:style>
  <w:style w:type="paragraph" w:styleId="ListParagraph">
    <w:name w:val="List Paragraph"/>
    <w:basedOn w:val="Normal"/>
    <w:uiPriority w:val="34"/>
    <w:qFormat/>
    <w:rsid w:val="006719F1"/>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stlawu.edu"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employment.stlawu.edu/hr"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B03CD-09BB-4EAF-8924-577BFA4E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SUNY Cortland’s On-Line Recruitment (SCOLR) System</vt:lpstr>
    </vt:vector>
  </TitlesOfParts>
  <Company>SUNY Cortland</Company>
  <LinksUpToDate>false</LinksUpToDate>
  <CharactersWithSpaces>5948</CharactersWithSpaces>
  <SharedDoc>false</SharedDoc>
  <HLinks>
    <vt:vector size="12" baseType="variant">
      <vt:variant>
        <vt:i4>2359320</vt:i4>
      </vt:variant>
      <vt:variant>
        <vt:i4>3</vt:i4>
      </vt:variant>
      <vt:variant>
        <vt:i4>0</vt:i4>
      </vt:variant>
      <vt:variant>
        <vt:i4>5</vt:i4>
      </vt:variant>
      <vt:variant>
        <vt:lpwstr>mailto:humanresources@stlawu.edu</vt:lpwstr>
      </vt:variant>
      <vt:variant>
        <vt:lpwstr/>
      </vt:variant>
      <vt:variant>
        <vt:i4>6553709</vt:i4>
      </vt:variant>
      <vt:variant>
        <vt:i4>0</vt:i4>
      </vt:variant>
      <vt:variant>
        <vt:i4>0</vt:i4>
      </vt:variant>
      <vt:variant>
        <vt:i4>5</vt:i4>
      </vt:variant>
      <vt:variant>
        <vt:lpwstr>http://employment.stlawu.edu/hr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SUNY Cortland’s On-Line Recruitment (SCOLR) System</dc:title>
  <dc:creator>Gary Evans</dc:creator>
  <cp:lastModifiedBy>Macreena Doyle</cp:lastModifiedBy>
  <cp:revision>2</cp:revision>
  <cp:lastPrinted>2006-12-04T14:10:00Z</cp:lastPrinted>
  <dcterms:created xsi:type="dcterms:W3CDTF">2014-04-21T20:06:00Z</dcterms:created>
  <dcterms:modified xsi:type="dcterms:W3CDTF">2014-04-21T20:06:00Z</dcterms:modified>
</cp:coreProperties>
</file>